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D1" w:rsidRDefault="003F2D3A" w:rsidP="00030AD1">
      <w:pPr>
        <w:spacing w:after="0" w:line="240" w:lineRule="auto"/>
        <w:ind w:firstLine="567"/>
        <w:jc w:val="center"/>
      </w:pPr>
      <w:r w:rsidRPr="00030AD1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181350" cy="2114550"/>
            <wp:effectExtent l="19050" t="0" r="0" b="0"/>
            <wp:wrapSquare wrapText="bothSides"/>
            <wp:docPr id="8" name="Рисунок 106" descr="https://pp.vk.me/c836125/v836125859/2b4a8/MmXCPldDu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pp.vk.me/c836125/v836125859/2b4a8/MmXCPldDu6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0A" w:rsidRPr="00030AD1">
        <w:rPr>
          <w:rFonts w:ascii="Times New Roman" w:hAnsi="Times New Roman" w:cs="Times New Roman"/>
          <w:b/>
          <w:sz w:val="36"/>
          <w:szCs w:val="36"/>
        </w:rPr>
        <w:t>7 способов улучшить отношения братьев и сестер</w:t>
      </w:r>
      <w:r w:rsidR="0064370A" w:rsidRPr="002033D6">
        <w:rPr>
          <w:b/>
          <w:sz w:val="32"/>
          <w:szCs w:val="32"/>
        </w:rPr>
        <w:br/>
      </w:r>
    </w:p>
    <w:p w:rsidR="00030AD1" w:rsidRPr="00030AD1" w:rsidRDefault="0064370A" w:rsidP="00030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0495" cy="150495"/>
            <wp:effectExtent l="19050" t="0" r="1905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AD1">
        <w:rPr>
          <w:rFonts w:ascii="Times New Roman" w:hAnsi="Times New Roman" w:cs="Times New Roman"/>
          <w:b/>
          <w:sz w:val="28"/>
          <w:szCs w:val="28"/>
        </w:rPr>
        <w:t>Каждый ребенок должен несколько раз в неделю оставаться с вами наедине</w:t>
      </w:r>
      <w:proofErr w:type="gramStart"/>
      <w:r w:rsidRPr="00030AD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30AD1">
        <w:rPr>
          <w:rFonts w:ascii="Times New Roman" w:hAnsi="Times New Roman" w:cs="Times New Roman"/>
          <w:sz w:val="28"/>
          <w:szCs w:val="28"/>
        </w:rPr>
        <w:t xml:space="preserve"> стремительном современном мире очень важно проводить время наедине. Дети жаждут теплоты и интимности общения с родителями. Личное общение питает их эмоционально, учит быть более заботливыми или хотя бы более терпимыми к своим братьям и сестрам. Сын вряд ли станет драться с сестрой, чтобы вы его заметили, если будет знать, что вы обязательно пообщаетесь «только с ним» и выслушаете все</w:t>
      </w:r>
      <w:r w:rsidR="002033D6" w:rsidRPr="00030AD1">
        <w:rPr>
          <w:rFonts w:ascii="Times New Roman" w:hAnsi="Times New Roman" w:cs="Times New Roman"/>
          <w:sz w:val="28"/>
          <w:szCs w:val="28"/>
        </w:rPr>
        <w:t xml:space="preserve"> его пожелания и тревоги.</w:t>
      </w:r>
      <w:r w:rsidR="002033D6" w:rsidRPr="00030AD1">
        <w:rPr>
          <w:rFonts w:ascii="Times New Roman" w:hAnsi="Times New Roman" w:cs="Times New Roman"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t>Установив время для личного общения, не пропускайте его. Не отвлекайтесь на телефонные звонки. Ваш ребенок навсегда запомнит, если вы скажете: «Мистер Джонс, можно я перезвоню вам через пятнадцать минут? Сейчас мне нужно пообщаться с Джонни». Скорее всего, после того как вы полностью посвятите себя ребенку, он будет щедрее и добрее по отношению к братьям и сестрам. Но еще важнее то, что он поймет собственную значимость.</w:t>
      </w:r>
      <w:r w:rsidRPr="00030AD1">
        <w:rPr>
          <w:rFonts w:ascii="Times New Roman" w:hAnsi="Times New Roman" w:cs="Times New Roman"/>
          <w:sz w:val="28"/>
          <w:szCs w:val="28"/>
        </w:rPr>
        <w:br/>
      </w:r>
      <w:r w:rsidRPr="00030AD1">
        <w:rPr>
          <w:sz w:val="28"/>
          <w:szCs w:val="28"/>
        </w:rPr>
        <w:br/>
      </w:r>
      <w:r w:rsidRPr="00030AD1">
        <w:rPr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AD1">
        <w:rPr>
          <w:rFonts w:ascii="Times New Roman" w:hAnsi="Times New Roman" w:cs="Times New Roman"/>
          <w:b/>
          <w:sz w:val="28"/>
          <w:szCs w:val="28"/>
        </w:rPr>
        <w:t>Общаясь с одним ребенком, не говорите о другом</w:t>
      </w:r>
      <w:proofErr w:type="gramStart"/>
      <w:r w:rsidRPr="00030AD1">
        <w:rPr>
          <w:b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0AD1">
        <w:rPr>
          <w:rFonts w:ascii="Times New Roman" w:hAnsi="Times New Roman" w:cs="Times New Roman"/>
          <w:sz w:val="28"/>
          <w:szCs w:val="28"/>
        </w:rPr>
        <w:t>тправляясь</w:t>
      </w:r>
      <w:r w:rsidR="002033D6" w:rsidRPr="00030AD1">
        <w:rPr>
          <w:rFonts w:ascii="Times New Roman" w:hAnsi="Times New Roman" w:cs="Times New Roman"/>
          <w:sz w:val="28"/>
          <w:szCs w:val="28"/>
        </w:rPr>
        <w:t xml:space="preserve"> за покупками с Соней</w:t>
      </w:r>
      <w:r w:rsidRPr="00030AD1">
        <w:rPr>
          <w:rFonts w:ascii="Times New Roman" w:hAnsi="Times New Roman" w:cs="Times New Roman"/>
          <w:sz w:val="28"/>
          <w:szCs w:val="28"/>
        </w:rPr>
        <w:t>, с</w:t>
      </w:r>
      <w:r w:rsidR="002033D6" w:rsidRPr="00030AD1">
        <w:rPr>
          <w:rFonts w:ascii="Times New Roman" w:hAnsi="Times New Roman" w:cs="Times New Roman"/>
          <w:sz w:val="28"/>
          <w:szCs w:val="28"/>
        </w:rPr>
        <w:t>осредоточивайтесь только на Соне</w:t>
      </w:r>
      <w:r w:rsidRPr="00030AD1">
        <w:rPr>
          <w:rFonts w:ascii="Times New Roman" w:hAnsi="Times New Roman" w:cs="Times New Roman"/>
          <w:sz w:val="28"/>
          <w:szCs w:val="28"/>
        </w:rPr>
        <w:t>. Воздерживайтесь от замечаний типа: «Посмотри-ка на этот голубой свитер… Он отлично подойдет к голубым г</w:t>
      </w:r>
      <w:r w:rsidR="002033D6" w:rsidRPr="00030AD1">
        <w:rPr>
          <w:rFonts w:ascii="Times New Roman" w:hAnsi="Times New Roman" w:cs="Times New Roman"/>
          <w:sz w:val="28"/>
          <w:szCs w:val="28"/>
        </w:rPr>
        <w:t xml:space="preserve">лазам твоей сестры!» или: «Ксюше </w:t>
      </w:r>
      <w:r w:rsidRPr="00030AD1">
        <w:rPr>
          <w:rFonts w:ascii="Times New Roman" w:hAnsi="Times New Roman" w:cs="Times New Roman"/>
          <w:sz w:val="28"/>
          <w:szCs w:val="28"/>
        </w:rPr>
        <w:t xml:space="preserve"> понравится эта игр</w:t>
      </w:r>
      <w:r w:rsidR="002033D6" w:rsidRPr="00030AD1">
        <w:rPr>
          <w:rFonts w:ascii="Times New Roman" w:hAnsi="Times New Roman" w:cs="Times New Roman"/>
          <w:sz w:val="28"/>
          <w:szCs w:val="28"/>
        </w:rPr>
        <w:t>ушка! Давай купим ее для нее!»</w:t>
      </w:r>
      <w:r w:rsidR="002033D6" w:rsidRPr="00030AD1">
        <w:rPr>
          <w:rFonts w:ascii="Times New Roman" w:hAnsi="Times New Roman" w:cs="Times New Roman"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t>Мать не хочет ничего плохого. Ей может даже казаться, что тем самым она учи</w:t>
      </w:r>
      <w:r w:rsidR="002033D6" w:rsidRPr="00030AD1">
        <w:rPr>
          <w:rFonts w:ascii="Times New Roman" w:hAnsi="Times New Roman" w:cs="Times New Roman"/>
          <w:sz w:val="28"/>
          <w:szCs w:val="28"/>
        </w:rPr>
        <w:t xml:space="preserve">т дочку думать о других. Но Соня подумает: «Даже когда Ксюши </w:t>
      </w:r>
      <w:r w:rsidRPr="00030AD1">
        <w:rPr>
          <w:rFonts w:ascii="Times New Roman" w:hAnsi="Times New Roman" w:cs="Times New Roman"/>
          <w:sz w:val="28"/>
          <w:szCs w:val="28"/>
        </w:rPr>
        <w:t>нет рядом, она все равно отвлекает внимание мамы от меня».</w:t>
      </w:r>
      <w:r w:rsidRPr="00030AD1">
        <w:rPr>
          <w:sz w:val="28"/>
          <w:szCs w:val="28"/>
        </w:rPr>
        <w:br/>
      </w:r>
      <w:r w:rsidRPr="00030AD1">
        <w:rPr>
          <w:sz w:val="28"/>
          <w:szCs w:val="28"/>
        </w:rPr>
        <w:br/>
      </w:r>
      <w:r w:rsidRPr="00030AD1">
        <w:rPr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AD1">
        <w:rPr>
          <w:rFonts w:ascii="Times New Roman" w:hAnsi="Times New Roman" w:cs="Times New Roman"/>
          <w:b/>
          <w:sz w:val="28"/>
          <w:szCs w:val="28"/>
        </w:rPr>
        <w:t>Не лишайте внимания и заботы «Любимчика», чтобы сосредоточиться на том, кому достается меньше внимания</w:t>
      </w:r>
      <w:proofErr w:type="gramStart"/>
      <w:r w:rsidRPr="00030AD1">
        <w:rPr>
          <w:b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0AD1">
        <w:rPr>
          <w:rFonts w:ascii="Times New Roman" w:hAnsi="Times New Roman" w:cs="Times New Roman"/>
          <w:sz w:val="28"/>
          <w:szCs w:val="28"/>
        </w:rPr>
        <w:t>екоторые родители терзаются чувством вины, понимая, что кто-то из детей – их любимчик. Тогда они впадают в другую крайность: пытаясь исправить ситуацию, начинают преувеличенно обращать внимание на того, кому раньше этого не доставалось, и постоянно хвалить его. Одновременно они отдаляются от того, кто был им так дорог. Неожиданная перемена смущает и расстраивает обоих детей. Один недоумевает: «Что случилось? Что я сделал? Родители меня больше не любят». А другой думает: «Что-т</w:t>
      </w:r>
      <w:r w:rsidR="002033D6" w:rsidRPr="00030AD1">
        <w:rPr>
          <w:rFonts w:ascii="Times New Roman" w:hAnsi="Times New Roman" w:cs="Times New Roman"/>
          <w:sz w:val="28"/>
          <w:szCs w:val="28"/>
        </w:rPr>
        <w:t>о неправильно… что-то не так».</w:t>
      </w:r>
      <w:r w:rsidR="002033D6" w:rsidRPr="00030AD1">
        <w:rPr>
          <w:rFonts w:ascii="Times New Roman" w:hAnsi="Times New Roman" w:cs="Times New Roman"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t>Каждый ребенок нуждается в том, чтобы родители любили его за то, что он есть в их жизни.</w:t>
      </w:r>
      <w:r w:rsidRPr="00030AD1">
        <w:rPr>
          <w:sz w:val="28"/>
          <w:szCs w:val="28"/>
        </w:rPr>
        <w:br/>
      </w:r>
      <w:r w:rsidRPr="00030AD1">
        <w:rPr>
          <w:sz w:val="28"/>
          <w:szCs w:val="28"/>
        </w:rPr>
        <w:lastRenderedPageBreak/>
        <w:br/>
      </w:r>
      <w:r w:rsidRPr="00030AD1">
        <w:rPr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AD1">
        <w:rPr>
          <w:rFonts w:ascii="Times New Roman" w:hAnsi="Times New Roman" w:cs="Times New Roman"/>
          <w:b/>
          <w:sz w:val="28"/>
          <w:szCs w:val="28"/>
        </w:rPr>
        <w:t xml:space="preserve">Не навязывайте детям конкретное положение в «Семейном созвездии» (старший, младший, средний). </w:t>
      </w:r>
      <w:proofErr w:type="gramStart"/>
      <w:r w:rsidRPr="00030AD1">
        <w:rPr>
          <w:rFonts w:ascii="Times New Roman" w:hAnsi="Times New Roman" w:cs="Times New Roman"/>
          <w:b/>
          <w:sz w:val="28"/>
          <w:szCs w:val="28"/>
        </w:rPr>
        <w:t>Дайте каждому ребенку возможность ощутить привилегии и ответственность</w:t>
      </w:r>
      <w:r w:rsidRPr="00030AD1">
        <w:rPr>
          <w:rFonts w:ascii="Times New Roman" w:hAnsi="Times New Roman" w:cs="Times New Roman"/>
          <w:b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t>Братьев и сестер глубоко обижает</w:t>
      </w:r>
      <w:proofErr w:type="gramEnd"/>
      <w:r w:rsidRPr="00030AD1">
        <w:rPr>
          <w:rFonts w:ascii="Times New Roman" w:hAnsi="Times New Roman" w:cs="Times New Roman"/>
          <w:sz w:val="28"/>
          <w:szCs w:val="28"/>
        </w:rPr>
        <w:t>, когда родители требуют от них, чтобы они всегда занимали в семье одно и то же положение. Порядок рождения изменить невозможно. Но мы не можем требовать от детей, чтобы они вечно играли свои роли в соответствии с этим порядком. Вот как поступили матери, занимавшиеся на наших семинарах:</w:t>
      </w:r>
    </w:p>
    <w:p w:rsidR="00030AD1" w:rsidRPr="00030AD1" w:rsidRDefault="0064370A" w:rsidP="00030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0AD1">
        <w:rPr>
          <w:rFonts w:ascii="Times New Roman" w:hAnsi="Times New Roman" w:cs="Times New Roman"/>
          <w:sz w:val="28"/>
          <w:szCs w:val="28"/>
        </w:rPr>
        <w:t xml:space="preserve">«Мои дочки (девять и пять лет) – классический пример </w:t>
      </w:r>
      <w:proofErr w:type="spellStart"/>
      <w:r w:rsidRPr="00030AD1">
        <w:rPr>
          <w:rFonts w:ascii="Times New Roman" w:hAnsi="Times New Roman" w:cs="Times New Roman"/>
          <w:sz w:val="28"/>
          <w:szCs w:val="28"/>
        </w:rPr>
        <w:t>гиперответственной</w:t>
      </w:r>
      <w:proofErr w:type="spellEnd"/>
      <w:r w:rsidRPr="00030AD1">
        <w:rPr>
          <w:rFonts w:ascii="Times New Roman" w:hAnsi="Times New Roman" w:cs="Times New Roman"/>
          <w:sz w:val="28"/>
          <w:szCs w:val="28"/>
        </w:rPr>
        <w:t xml:space="preserve"> старшей и «вечного ребенка» младшей. В эту субботу я решилась на то, чего никогда не делала раньше. Я позвонила сестре и попросила поменяться со мной… детьми. Сказала, что возьму ее двухлетнюю дочку, если она заберет мою девятилетнюю и позволит ей поиграть со своими сестрами-подростками.</w:t>
      </w:r>
      <w:r w:rsidRPr="00030AD1">
        <w:rPr>
          <w:rFonts w:ascii="Times New Roman" w:hAnsi="Times New Roman" w:cs="Times New Roman"/>
          <w:sz w:val="28"/>
          <w:szCs w:val="28"/>
        </w:rPr>
        <w:br/>
        <w:t xml:space="preserve">Обе мои девочки получили возможность поменяться ролями. Младшая целый день играла «старшую сестру», занимаясь с двухлетней малышкой. Она вела себя очень серьезно и по-взрослому. А моя девятилетняя вернулась домой в полном восторге от того, как добры были по отношению к ней сестры. Они отдали ей свои старые украшения, сделали прическу и научили танцевать </w:t>
      </w:r>
      <w:proofErr w:type="spellStart"/>
      <w:r w:rsidRPr="00030AD1">
        <w:rPr>
          <w:rFonts w:ascii="Times New Roman" w:hAnsi="Times New Roman" w:cs="Times New Roman"/>
          <w:sz w:val="28"/>
          <w:szCs w:val="28"/>
        </w:rPr>
        <w:t>макарену</w:t>
      </w:r>
      <w:proofErr w:type="spellEnd"/>
      <w:r w:rsidRPr="00030AD1">
        <w:rPr>
          <w:rFonts w:ascii="Times New Roman" w:hAnsi="Times New Roman" w:cs="Times New Roman"/>
          <w:sz w:val="28"/>
          <w:szCs w:val="28"/>
        </w:rPr>
        <w:t>. Ей понравилось быть в центре внимания».</w:t>
      </w:r>
    </w:p>
    <w:p w:rsidR="00030AD1" w:rsidRPr="00030AD1" w:rsidRDefault="0064370A" w:rsidP="00030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0AD1">
        <w:rPr>
          <w:rFonts w:ascii="Times New Roman" w:hAnsi="Times New Roman" w:cs="Times New Roman"/>
          <w:sz w:val="28"/>
          <w:szCs w:val="28"/>
        </w:rPr>
        <w:t>«Как-то вечером перед ужином я сказала своей старшей дочери, что она может не помогать накрывать на стол, а просто отдохнуть и почитать. А помочь я попросила ее младшего брата. Шестилетнему мальчику поручили разобрать покупки и накрыть стол. Он был в восторге! Он почувствовал себя взрослым и значимым. А старшая дочь была рада, что не только ей приходится помогать мне по дому».</w:t>
      </w:r>
      <w:r w:rsidRPr="00030AD1">
        <w:rPr>
          <w:rFonts w:ascii="Times New Roman" w:hAnsi="Times New Roman" w:cs="Times New Roman"/>
          <w:sz w:val="28"/>
          <w:szCs w:val="28"/>
        </w:rPr>
        <w:br/>
      </w:r>
      <w:r w:rsidRPr="00030AD1">
        <w:rPr>
          <w:sz w:val="28"/>
          <w:szCs w:val="28"/>
        </w:rPr>
        <w:br/>
      </w:r>
      <w:r w:rsidRPr="00030AD1">
        <w:rPr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AD1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030AD1">
        <w:rPr>
          <w:rFonts w:ascii="Times New Roman" w:hAnsi="Times New Roman" w:cs="Times New Roman"/>
          <w:b/>
          <w:sz w:val="28"/>
          <w:szCs w:val="28"/>
        </w:rPr>
        <w:t>зацикливайтесь</w:t>
      </w:r>
      <w:proofErr w:type="spellEnd"/>
      <w:r w:rsidRPr="00030AD1">
        <w:rPr>
          <w:rFonts w:ascii="Times New Roman" w:hAnsi="Times New Roman" w:cs="Times New Roman"/>
          <w:b/>
          <w:sz w:val="28"/>
          <w:szCs w:val="28"/>
        </w:rPr>
        <w:t xml:space="preserve"> на «Общности»</w:t>
      </w:r>
      <w:r w:rsidRPr="00030AD1">
        <w:rPr>
          <w:rFonts w:ascii="Times New Roman" w:hAnsi="Times New Roman" w:cs="Times New Roman"/>
          <w:b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t>Образ семьи, получающей удовольствие от общения, очень привлекателен. Но для некоторых детей утомительно проводить много времени в обществе брата или сестры. Это может лишний раз осложнить и без того напряженные отношения. (Не говоря уже о том, что общение с постоянно ссорящимися детьм</w:t>
      </w:r>
      <w:r w:rsidR="002033D6" w:rsidRPr="00030AD1">
        <w:rPr>
          <w:rFonts w:ascii="Times New Roman" w:hAnsi="Times New Roman" w:cs="Times New Roman"/>
          <w:sz w:val="28"/>
          <w:szCs w:val="28"/>
        </w:rPr>
        <w:t>и утомительно и для родителей)</w:t>
      </w:r>
      <w:r w:rsidR="002033D6" w:rsidRPr="00030AD1">
        <w:rPr>
          <w:rFonts w:ascii="Times New Roman" w:hAnsi="Times New Roman" w:cs="Times New Roman"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t xml:space="preserve">Например, замечательный поход в зоопарк. Младшие изо всех сил стараются успеть за старшими. Старшие бегут вперед и обзывают младших «улитками». (Слезы.) Младший хочет остановиться, чтобы поесть, старший еще не голоден. Оба недовольны. «Почему мы всегда должны делать то, чего желает он?» (Ссора.) </w:t>
      </w:r>
      <w:proofErr w:type="gramStart"/>
      <w:r w:rsidRPr="00030AD1">
        <w:rPr>
          <w:rFonts w:ascii="Times New Roman" w:hAnsi="Times New Roman" w:cs="Times New Roman"/>
          <w:sz w:val="28"/>
          <w:szCs w:val="28"/>
        </w:rPr>
        <w:t>Старший хочет посмотреть на змей.</w:t>
      </w:r>
      <w:proofErr w:type="gramEnd"/>
      <w:r w:rsidRPr="00030AD1">
        <w:rPr>
          <w:rFonts w:ascii="Times New Roman" w:hAnsi="Times New Roman" w:cs="Times New Roman"/>
          <w:sz w:val="28"/>
          <w:szCs w:val="28"/>
        </w:rPr>
        <w:t xml:space="preserve"> Младший их боится. (Ссора и слезы.) Младший устал и хочет домой. Старший вне себя, он еще не увидел змей. </w:t>
      </w:r>
      <w:proofErr w:type="gramStart"/>
      <w:r w:rsidRPr="00030AD1">
        <w:rPr>
          <w:rFonts w:ascii="Times New Roman" w:hAnsi="Times New Roman" w:cs="Times New Roman"/>
          <w:sz w:val="28"/>
          <w:szCs w:val="28"/>
        </w:rPr>
        <w:t>(Новая ссора.</w:t>
      </w:r>
      <w:proofErr w:type="gramEnd"/>
      <w:r w:rsidRPr="00030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AD1">
        <w:rPr>
          <w:rFonts w:ascii="Times New Roman" w:hAnsi="Times New Roman" w:cs="Times New Roman"/>
          <w:sz w:val="28"/>
          <w:szCs w:val="28"/>
        </w:rPr>
        <w:t>Новые слезы.)</w:t>
      </w:r>
      <w:proofErr w:type="gramEnd"/>
    </w:p>
    <w:p w:rsidR="00030AD1" w:rsidRPr="00030AD1" w:rsidRDefault="0064370A" w:rsidP="00030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0AD1">
        <w:rPr>
          <w:rFonts w:ascii="Times New Roman" w:hAnsi="Times New Roman" w:cs="Times New Roman"/>
          <w:sz w:val="28"/>
          <w:szCs w:val="28"/>
        </w:rPr>
        <w:t>Если в отношениях между вашими детьми возникли напряженность и раздражение, не стоит настаивать на «общности». Это лишь еще сильнее отдалит их друг от друга. Лучше придумайте другие виды общения детей и взрослых.</w:t>
      </w:r>
    </w:p>
    <w:p w:rsidR="00030AD1" w:rsidRPr="00030AD1" w:rsidRDefault="0064370A" w:rsidP="00030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0AD1">
        <w:rPr>
          <w:rFonts w:ascii="Times New Roman" w:hAnsi="Times New Roman" w:cs="Times New Roman"/>
          <w:sz w:val="28"/>
          <w:szCs w:val="28"/>
        </w:rPr>
        <w:lastRenderedPageBreak/>
        <w:t>– Мать может пойти с одним ребенком гулять, а отец останется дома с другим.</w:t>
      </w:r>
      <w:r w:rsidRPr="00030AD1">
        <w:rPr>
          <w:rFonts w:ascii="Times New Roman" w:hAnsi="Times New Roman" w:cs="Times New Roman"/>
          <w:sz w:val="28"/>
          <w:szCs w:val="28"/>
        </w:rPr>
        <w:br/>
        <w:t>– Отец может пойти с одним ребенком гулять, а мать останется дома с другим.</w:t>
      </w:r>
      <w:r w:rsidRPr="00030AD1">
        <w:rPr>
          <w:rFonts w:ascii="Times New Roman" w:hAnsi="Times New Roman" w:cs="Times New Roman"/>
          <w:sz w:val="28"/>
          <w:szCs w:val="28"/>
        </w:rPr>
        <w:br/>
        <w:t>– Все отправятся в зоопарк, там разделятся и встретятся за обедом.</w:t>
      </w:r>
      <w:r w:rsidRPr="00030AD1">
        <w:rPr>
          <w:rFonts w:ascii="Times New Roman" w:hAnsi="Times New Roman" w:cs="Times New Roman"/>
          <w:sz w:val="28"/>
          <w:szCs w:val="28"/>
        </w:rPr>
        <w:br/>
        <w:t>– Займитесь чем угодно, лишь бы дать друг другу достаточно пространства.</w:t>
      </w:r>
      <w:r w:rsidRPr="00030AD1">
        <w:rPr>
          <w:sz w:val="28"/>
          <w:szCs w:val="28"/>
        </w:rPr>
        <w:br/>
      </w:r>
      <w:r w:rsidRPr="00030AD1">
        <w:rPr>
          <w:sz w:val="28"/>
          <w:szCs w:val="28"/>
        </w:rPr>
        <w:br/>
      </w:r>
      <w:r w:rsidRPr="00030AD1">
        <w:rPr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AD1">
        <w:rPr>
          <w:rFonts w:ascii="Times New Roman" w:hAnsi="Times New Roman" w:cs="Times New Roman"/>
          <w:b/>
          <w:sz w:val="28"/>
          <w:szCs w:val="28"/>
        </w:rPr>
        <w:t>Каждый ребенок должен знать, что обладает качествами, которые восхищают его братьев и сестер</w:t>
      </w:r>
      <w:proofErr w:type="gramStart"/>
      <w:r w:rsidRPr="00030AD1">
        <w:rPr>
          <w:rFonts w:ascii="Times New Roman" w:hAnsi="Times New Roman" w:cs="Times New Roman"/>
          <w:b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0AD1">
        <w:rPr>
          <w:rFonts w:ascii="Times New Roman" w:hAnsi="Times New Roman" w:cs="Times New Roman"/>
          <w:sz w:val="28"/>
          <w:szCs w:val="28"/>
        </w:rPr>
        <w:t>чень часто дети ведут себя как заклятые враги, не понимая, что в глубине души брат или сестра восхищаются ими. Понимание позитивных чу</w:t>
      </w:r>
      <w:proofErr w:type="gramStart"/>
      <w:r w:rsidRPr="00030AD1">
        <w:rPr>
          <w:rFonts w:ascii="Times New Roman" w:hAnsi="Times New Roman" w:cs="Times New Roman"/>
          <w:sz w:val="28"/>
          <w:szCs w:val="28"/>
        </w:rPr>
        <w:t>вств бр</w:t>
      </w:r>
      <w:proofErr w:type="gramEnd"/>
      <w:r w:rsidRPr="00030AD1">
        <w:rPr>
          <w:rFonts w:ascii="Times New Roman" w:hAnsi="Times New Roman" w:cs="Times New Roman"/>
          <w:sz w:val="28"/>
          <w:szCs w:val="28"/>
        </w:rPr>
        <w:t>ата или сестры может кардинальным образом изменить отношения между ними. Отец из нашей группы поделился с нами своим детским опытом.</w:t>
      </w:r>
    </w:p>
    <w:p w:rsidR="00030AD1" w:rsidRPr="00030AD1" w:rsidRDefault="0064370A" w:rsidP="00030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0AD1">
        <w:rPr>
          <w:rFonts w:ascii="Times New Roman" w:hAnsi="Times New Roman" w:cs="Times New Roman"/>
          <w:sz w:val="28"/>
          <w:szCs w:val="28"/>
        </w:rPr>
        <w:t>«Пока я не вырос и не поговорил по душам с братом, я не понимал, что мы могли избавить друг друга от ужасных страданий! Если бы мы только знали, какие чувства испытывали друг к другу в детстве! Он был моим старшим братом – Богом! Он был красивым, популярным, талантливым музыкантом. Я никогда не понимал, почему он так жесток со мной. Мне казалось, что он меня ненавидит. Но все же я восхищался им и изо всех сил боролся. Я чувствовал необходимость сделать все, что в моих силах, лишь бы причинить ему боль, пока он не причинил ее мне.</w:t>
      </w:r>
      <w:r w:rsidRPr="00030AD1">
        <w:rPr>
          <w:rFonts w:ascii="Times New Roman" w:hAnsi="Times New Roman" w:cs="Times New Roman"/>
          <w:sz w:val="28"/>
          <w:szCs w:val="28"/>
        </w:rPr>
        <w:br/>
        <w:t>Но когда мы поговорили, я услышал от брата совсем другую историю. Он сказал, что всегда считал меня замечательным – красивым и очень умным. Мои успехи в учебе производили на него огромное впечатление, тем более что сам он не мог похвастаться хорошими оценками. Поэтому он боролся со мной единственным доступным ему образом – поддразниванием и кулаками, а я подавлял его своим интеллектом и сарказмом. Если бы мы понимали, как восхищаемся друг другом, то наше детство прошло бы иначе».</w:t>
      </w:r>
      <w:r w:rsidRPr="00030AD1">
        <w:rPr>
          <w:rFonts w:ascii="Times New Roman" w:hAnsi="Times New Roman" w:cs="Times New Roman"/>
          <w:sz w:val="28"/>
          <w:szCs w:val="28"/>
        </w:rPr>
        <w:br/>
      </w:r>
      <w:r w:rsidRPr="00030AD1">
        <w:rPr>
          <w:rFonts w:ascii="Times New Roman" w:hAnsi="Times New Roman" w:cs="Times New Roman"/>
          <w:sz w:val="28"/>
          <w:szCs w:val="28"/>
        </w:rPr>
        <w:br/>
      </w:r>
      <w:r w:rsidRPr="00030A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30AD1">
        <w:rPr>
          <w:rFonts w:ascii="Times New Roman" w:hAnsi="Times New Roman" w:cs="Times New Roman"/>
          <w:b/>
          <w:sz w:val="28"/>
          <w:szCs w:val="28"/>
        </w:rPr>
        <w:t>Устраивайте семейные собрания</w:t>
      </w:r>
      <w:r w:rsidRPr="00030AD1">
        <w:rPr>
          <w:rFonts w:ascii="Times New Roman" w:hAnsi="Times New Roman" w:cs="Times New Roman"/>
          <w:sz w:val="28"/>
          <w:szCs w:val="28"/>
        </w:rPr>
        <w:br/>
        <w:t>Ваша машина не может</w:t>
      </w:r>
      <w:proofErr w:type="gramEnd"/>
      <w:r w:rsidRPr="00030AD1">
        <w:rPr>
          <w:rFonts w:ascii="Times New Roman" w:hAnsi="Times New Roman" w:cs="Times New Roman"/>
          <w:sz w:val="28"/>
          <w:szCs w:val="28"/>
        </w:rPr>
        <w:t xml:space="preserve"> ездить без топлива и техобслуживания. Но мы рассчитываем, что наши семьи будут функционировать сами по себе и постоянно. Возьмите за правило устраивать семейные собрания. Дети всегда с нетерпением ждут чего-то подобного.</w:t>
      </w:r>
    </w:p>
    <w:p w:rsidR="002033D6" w:rsidRPr="00030AD1" w:rsidRDefault="0064370A" w:rsidP="00030A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0AD1">
        <w:rPr>
          <w:rFonts w:ascii="Times New Roman" w:hAnsi="Times New Roman" w:cs="Times New Roman"/>
          <w:sz w:val="28"/>
          <w:szCs w:val="28"/>
        </w:rPr>
        <w:t>Один подросток рассказал нам: «Это отличный способ сбросить напряжение. Мы садимся за стол и говорим обо всем: о том, кто и чем хочет заняться, кому что неинтересно, кого что беспокоит». Его мать добавила: «В это время мы обсуждаем, чего хотим для себя и как можем поддержать друг друга».</w:t>
      </w:r>
    </w:p>
    <w:p w:rsidR="002033D6" w:rsidRPr="00030AD1" w:rsidRDefault="002033D6" w:rsidP="002033D6">
      <w:pPr>
        <w:rPr>
          <w:sz w:val="28"/>
          <w:szCs w:val="28"/>
        </w:rPr>
      </w:pPr>
    </w:p>
    <w:p w:rsidR="0064370A" w:rsidRPr="00030AD1" w:rsidRDefault="002033D6" w:rsidP="00030AD1">
      <w:pPr>
        <w:jc w:val="right"/>
        <w:rPr>
          <w:rFonts w:ascii="Times New Roman" w:hAnsi="Times New Roman" w:cs="Times New Roman"/>
          <w:sz w:val="28"/>
          <w:szCs w:val="28"/>
        </w:rPr>
      </w:pPr>
      <w:r w:rsidRPr="00030AD1">
        <w:rPr>
          <w:rFonts w:ascii="Times New Roman" w:hAnsi="Times New Roman" w:cs="Times New Roman"/>
          <w:sz w:val="28"/>
          <w:szCs w:val="28"/>
        </w:rPr>
        <w:t>Материал</w:t>
      </w:r>
      <w:r w:rsidR="00030AD1" w:rsidRPr="00030AD1">
        <w:rPr>
          <w:rFonts w:ascii="Times New Roman" w:hAnsi="Times New Roman" w:cs="Times New Roman"/>
          <w:sz w:val="28"/>
          <w:szCs w:val="28"/>
        </w:rPr>
        <w:t xml:space="preserve"> подготовила  педагог-психолог </w:t>
      </w:r>
      <w:r w:rsidRPr="00030AD1">
        <w:rPr>
          <w:rFonts w:ascii="Times New Roman" w:hAnsi="Times New Roman" w:cs="Times New Roman"/>
          <w:sz w:val="28"/>
          <w:szCs w:val="28"/>
        </w:rPr>
        <w:t xml:space="preserve">Илюмжинова И.А., с помощью </w:t>
      </w:r>
      <w:r w:rsidR="0064370A" w:rsidRPr="00030AD1">
        <w:rPr>
          <w:rFonts w:ascii="Times New Roman" w:hAnsi="Times New Roman" w:cs="Times New Roman"/>
          <w:sz w:val="28"/>
          <w:szCs w:val="28"/>
        </w:rPr>
        <w:t xml:space="preserve">книги Адель Фабер и </w:t>
      </w:r>
      <w:proofErr w:type="spellStart"/>
      <w:r w:rsidR="0064370A" w:rsidRPr="00030AD1">
        <w:rPr>
          <w:rFonts w:ascii="Times New Roman" w:hAnsi="Times New Roman" w:cs="Times New Roman"/>
          <w:sz w:val="28"/>
          <w:szCs w:val="28"/>
        </w:rPr>
        <w:t>Элейн</w:t>
      </w:r>
      <w:proofErr w:type="spellEnd"/>
      <w:r w:rsidR="0064370A" w:rsidRPr="0003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70A" w:rsidRPr="00030AD1"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 w:rsidR="0064370A" w:rsidRPr="00030AD1">
        <w:rPr>
          <w:rFonts w:ascii="Times New Roman" w:hAnsi="Times New Roman" w:cs="Times New Roman"/>
          <w:sz w:val="28"/>
          <w:szCs w:val="28"/>
        </w:rPr>
        <w:t xml:space="preserve"> «Братья и сестры. Как помочь вашим детям жить дружно»: </w:t>
      </w:r>
      <w:hyperlink r:id="rId6" w:tgtFrame="_blank" w:history="1">
        <w:r w:rsidR="0064370A" w:rsidRPr="00030AD1">
          <w:rPr>
            <w:rStyle w:val="a3"/>
            <w:rFonts w:ascii="Times New Roman" w:hAnsi="Times New Roman" w:cs="Times New Roman"/>
            <w:sz w:val="28"/>
            <w:szCs w:val="28"/>
          </w:rPr>
          <w:t>http://www.labirint.ru/books/299305/?p=11472</w:t>
        </w:r>
      </w:hyperlink>
    </w:p>
    <w:sectPr w:rsidR="0064370A" w:rsidRPr="00030AD1" w:rsidSect="0058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70A"/>
    <w:rsid w:val="00030AD1"/>
    <w:rsid w:val="002033D6"/>
    <w:rsid w:val="003F2D3A"/>
    <w:rsid w:val="00584652"/>
    <w:rsid w:val="0064370A"/>
    <w:rsid w:val="009E4253"/>
    <w:rsid w:val="00B4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7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labirint.ru%2Fbooks%2F299305%2F%3Fp%3D11472&amp;post=-46053087_2011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2017-02-23T07:06:00Z</dcterms:created>
  <dcterms:modified xsi:type="dcterms:W3CDTF">2017-03-07T08:16:00Z</dcterms:modified>
</cp:coreProperties>
</file>