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56" w:rsidRPr="004C1EA3" w:rsidRDefault="003647F2" w:rsidP="00364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A3">
        <w:rPr>
          <w:rFonts w:ascii="Times New Roman" w:hAnsi="Times New Roman" w:cs="Times New Roman"/>
          <w:b/>
          <w:sz w:val="28"/>
          <w:szCs w:val="28"/>
        </w:rPr>
        <w:t>Игры для малышей от 1 – 2 лет</w:t>
      </w:r>
    </w:p>
    <w:p w:rsidR="003647F2" w:rsidRPr="004C1EA3" w:rsidRDefault="003647F2" w:rsidP="004C1EA3">
      <w:pPr>
        <w:jc w:val="center"/>
        <w:rPr>
          <w:rFonts w:ascii="Times New Roman" w:hAnsi="Times New Roman" w:cs="Times New Roman"/>
          <w:i/>
        </w:rPr>
      </w:pPr>
      <w:r w:rsidRPr="004C1EA3">
        <w:rPr>
          <w:rFonts w:ascii="Times New Roman" w:hAnsi="Times New Roman" w:cs="Times New Roman"/>
          <w:i/>
        </w:rPr>
        <w:t xml:space="preserve">Сейчас в наше время придумано очень много развивающих игр для малышей, которые требуют от родителей меньше эмоциональных усилий, нежели знаменитые обычные детские игры. Современные игры обычно направлены на развитие логики – </w:t>
      </w:r>
      <w:proofErr w:type="spellStart"/>
      <w:r w:rsidRPr="004C1EA3">
        <w:rPr>
          <w:rFonts w:ascii="Times New Roman" w:hAnsi="Times New Roman" w:cs="Times New Roman"/>
          <w:i/>
        </w:rPr>
        <w:t>н-р</w:t>
      </w:r>
      <w:proofErr w:type="spellEnd"/>
      <w:r w:rsidRPr="004C1EA3">
        <w:rPr>
          <w:rFonts w:ascii="Times New Roman" w:hAnsi="Times New Roman" w:cs="Times New Roman"/>
          <w:i/>
        </w:rPr>
        <w:t xml:space="preserve">, кубики Зайцева, блоки </w:t>
      </w:r>
      <w:proofErr w:type="spellStart"/>
      <w:r w:rsidRPr="004C1EA3">
        <w:rPr>
          <w:rFonts w:ascii="Times New Roman" w:hAnsi="Times New Roman" w:cs="Times New Roman"/>
          <w:i/>
        </w:rPr>
        <w:t>Дьенеша</w:t>
      </w:r>
      <w:proofErr w:type="spellEnd"/>
      <w:r w:rsidRPr="004C1EA3">
        <w:rPr>
          <w:rFonts w:ascii="Times New Roman" w:hAnsi="Times New Roman" w:cs="Times New Roman"/>
          <w:i/>
        </w:rPr>
        <w:t>, эти занятия полезные, но развивают одну сторону личности. А обычные детские игры, например, «</w:t>
      </w:r>
      <w:proofErr w:type="spellStart"/>
      <w:r w:rsidRPr="004C1EA3">
        <w:rPr>
          <w:rFonts w:ascii="Times New Roman" w:hAnsi="Times New Roman" w:cs="Times New Roman"/>
          <w:i/>
        </w:rPr>
        <w:t>жмурки-пряталки</w:t>
      </w:r>
      <w:proofErr w:type="spellEnd"/>
      <w:r w:rsidRPr="004C1EA3">
        <w:rPr>
          <w:rFonts w:ascii="Times New Roman" w:hAnsi="Times New Roman" w:cs="Times New Roman"/>
          <w:i/>
        </w:rPr>
        <w:t>» дают Вам возможность увидеть мир глазами ребёнка, привить ему свою систему ценностей и даже справится с некоторыми психологическими проблемами</w:t>
      </w:r>
      <w:r w:rsidR="004C1EA3">
        <w:rPr>
          <w:rFonts w:ascii="Times New Roman" w:hAnsi="Times New Roman" w:cs="Times New Roman"/>
          <w:i/>
        </w:rPr>
        <w:t xml:space="preserve"> вашего малыша или пре</w:t>
      </w:r>
      <w:r w:rsidR="009D6628">
        <w:rPr>
          <w:rFonts w:ascii="Times New Roman" w:hAnsi="Times New Roman" w:cs="Times New Roman"/>
          <w:i/>
        </w:rPr>
        <w:t>д</w:t>
      </w:r>
      <w:r w:rsidR="004C1EA3">
        <w:rPr>
          <w:rFonts w:ascii="Times New Roman" w:hAnsi="Times New Roman" w:cs="Times New Roman"/>
          <w:i/>
        </w:rPr>
        <w:t>упред</w:t>
      </w:r>
      <w:r w:rsidRPr="004C1EA3">
        <w:rPr>
          <w:rFonts w:ascii="Times New Roman" w:hAnsi="Times New Roman" w:cs="Times New Roman"/>
          <w:i/>
        </w:rPr>
        <w:t>ить их.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i/>
        </w:rPr>
      </w:pPr>
      <w:r w:rsidRPr="004C1EA3">
        <w:rPr>
          <w:rFonts w:ascii="Times New Roman" w:hAnsi="Times New Roman" w:cs="Times New Roman"/>
          <w:b/>
          <w:i/>
        </w:rPr>
        <w:t>Скок-поскок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  <w:i/>
        </w:rPr>
      </w:pPr>
      <w:r w:rsidRPr="004C1EA3">
        <w:rPr>
          <w:rFonts w:ascii="Times New Roman" w:hAnsi="Times New Roman" w:cs="Times New Roman"/>
          <w:i/>
        </w:rPr>
        <w:t>Возьмите ребёнка на руки, обхватив за талию и прижав спиной к своей груди. Проговорите следующий стишок, сопровождая слова действиями: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На лошадке скок-поскок, (Медленно идите вперёд, немного поднимая и опуская малыша.)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Быстро побежали. (Бегите, крепко держа ребёнка.)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На лошадке скок-поскок, (опять идите медленно.)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Тебя я обожаю. (Высоко поднимите ребёнка на руках и поцелуйте его в шею)</w:t>
      </w:r>
    </w:p>
    <w:p w:rsidR="003647F2" w:rsidRPr="004C1EA3" w:rsidRDefault="003647F2" w:rsidP="004C1EA3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Эта игра не  только очень забавная, но и способс</w:t>
      </w:r>
      <w:r w:rsidR="004C1EA3">
        <w:rPr>
          <w:rFonts w:ascii="Times New Roman" w:hAnsi="Times New Roman" w:cs="Times New Roman"/>
        </w:rPr>
        <w:t>твует укреплению доверия между В</w:t>
      </w:r>
      <w:r w:rsidRPr="004C1EA3">
        <w:rPr>
          <w:rFonts w:ascii="Times New Roman" w:hAnsi="Times New Roman" w:cs="Times New Roman"/>
        </w:rPr>
        <w:t>ами.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  <w:r w:rsidRPr="004C1EA3">
        <w:rPr>
          <w:rFonts w:ascii="Times New Roman" w:hAnsi="Times New Roman" w:cs="Times New Roman"/>
          <w:b/>
        </w:rPr>
        <w:t>Толкание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Дети в 1 год любят толкать разные вещи. Им нравится наблюдать за тем, как предмет движется и нравится осознавать, что именно они двигают предмет. Иными словами, игры, которые связаны с толканием предметов, помогают ощутить ребёнку свою силу и власть над вещами. Это в свою очередь способствует развитию координации движений и уверенности в себе.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Можно выбрать несколько нетяжёлых предметов, которые можно толкать. Например, мягкую игрушку, машинку на колёсах, шарик и т.д. Произнеся «раз, два, три, толкаем», толкайте одну из игрушек вперёд. Продолжайте считать и побуждайте толкать малыша. Если вы заметите, что ребёнок день напролёт твердит слово «т…и» (т.е. «три»), значит, игра ему понравилась. 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  <w:r w:rsidRPr="004C1EA3">
        <w:rPr>
          <w:rFonts w:ascii="Times New Roman" w:hAnsi="Times New Roman" w:cs="Times New Roman"/>
          <w:b/>
        </w:rPr>
        <w:t>Ку-ку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Игра в «ку-ку» не только ребёнка позабавит, но и полезна для развития мозга.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Играть в неё можно по-разному: закрывая глаза руками; прикладывая к лицу полотенце, прячась за дверью или шкафом, а потом выглядывая оттуда, пряча игрушку,</w:t>
      </w:r>
      <w:r w:rsidR="009D6628">
        <w:rPr>
          <w:rFonts w:ascii="Times New Roman" w:hAnsi="Times New Roman" w:cs="Times New Roman"/>
        </w:rPr>
        <w:t xml:space="preserve"> </w:t>
      </w:r>
      <w:r w:rsidRPr="004C1EA3">
        <w:rPr>
          <w:rFonts w:ascii="Times New Roman" w:hAnsi="Times New Roman" w:cs="Times New Roman"/>
        </w:rPr>
        <w:t xml:space="preserve">например, под покрывало, нарисовав фломастером на большом пальце руки подобие лица и пряча его в кулак. 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  <w:r w:rsidRPr="004C1EA3">
        <w:rPr>
          <w:rFonts w:ascii="Times New Roman" w:hAnsi="Times New Roman" w:cs="Times New Roman"/>
          <w:b/>
        </w:rPr>
        <w:t>Постукивание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Практикуйте ритмичное постукивание, когда меняете ребёнку подгузники, купаете его и в любое другое время. Пойте малышу свою любимую песню и одновременно постукивайте его по животу или спине в ритм мелодии. Всегда заканчивайте песню ласковым поцелуем.</w:t>
      </w:r>
      <w:r w:rsidR="009D6628">
        <w:rPr>
          <w:rFonts w:ascii="Times New Roman" w:hAnsi="Times New Roman" w:cs="Times New Roman"/>
        </w:rPr>
        <w:t xml:space="preserve"> </w:t>
      </w:r>
      <w:r w:rsidRPr="004C1EA3">
        <w:rPr>
          <w:rFonts w:ascii="Times New Roman" w:hAnsi="Times New Roman" w:cs="Times New Roman"/>
        </w:rPr>
        <w:t>Вы можете так же простукивать последнее слово каждой строчки. Например, вы поёте «Жили-были дед и …» (слово «баба» не произносите, а простукиваете).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Эта игра развивает чувство ритма и умение слушать. 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  <w:r w:rsidRPr="004C1EA3">
        <w:rPr>
          <w:rFonts w:ascii="Times New Roman" w:hAnsi="Times New Roman" w:cs="Times New Roman"/>
          <w:b/>
        </w:rPr>
        <w:lastRenderedPageBreak/>
        <w:t>Давай-ка почитаем</w:t>
      </w:r>
    </w:p>
    <w:p w:rsidR="003647F2" w:rsidRPr="004C1EA3" w:rsidRDefault="009D6628" w:rsidP="00364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игра благотворно влияет на буду</w:t>
      </w:r>
      <w:r w:rsidR="003647F2" w:rsidRPr="004C1EA3">
        <w:rPr>
          <w:rFonts w:ascii="Times New Roman" w:hAnsi="Times New Roman" w:cs="Times New Roman"/>
        </w:rPr>
        <w:t xml:space="preserve">щее обучение чтению и письму </w:t>
      </w:r>
      <w:proofErr w:type="gramStart"/>
      <w:r w:rsidR="003647F2" w:rsidRPr="004C1EA3">
        <w:rPr>
          <w:rFonts w:ascii="Times New Roman" w:hAnsi="Times New Roman" w:cs="Times New Roman"/>
        </w:rPr>
        <w:t>и</w:t>
      </w:r>
      <w:proofErr w:type="gramEnd"/>
      <w:r w:rsidR="003647F2" w:rsidRPr="004C1EA3">
        <w:rPr>
          <w:rFonts w:ascii="Times New Roman" w:hAnsi="Times New Roman" w:cs="Times New Roman"/>
        </w:rPr>
        <w:t xml:space="preserve"> конечно же побуждает детей любить книги.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Для данного возраста чтение книг может быть нелёгким испытанием для родителей, так как в эти годы сидеть в неподвижности 2 – 4 минуты – это уже много.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Малышей больше всего интересуют книги, где есть фотографии (картинки) таких же детей, которые тоже едят, бегают или спят. </w:t>
      </w:r>
    </w:p>
    <w:p w:rsidR="003647F2" w:rsidRPr="004C1EA3" w:rsidRDefault="009D6628" w:rsidP="00364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критери</w:t>
      </w:r>
      <w:r w:rsidR="003647F2" w:rsidRPr="004C1EA3">
        <w:rPr>
          <w:rFonts w:ascii="Times New Roman" w:hAnsi="Times New Roman" w:cs="Times New Roman"/>
        </w:rPr>
        <w:t xml:space="preserve">ем при выборе книг является простота слога, а ещё предсказуемость текста.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Чтобы усилить интерес ребёнка к книге, можно подменять имя героя книжки именем вашего малыша.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Читать можно в любой обстановке, когда Вам и Вашему малышу удобно (</w:t>
      </w:r>
      <w:proofErr w:type="spellStart"/>
      <w:r w:rsidRPr="004C1EA3">
        <w:rPr>
          <w:rFonts w:ascii="Times New Roman" w:hAnsi="Times New Roman" w:cs="Times New Roman"/>
        </w:rPr>
        <w:t>н-р</w:t>
      </w:r>
      <w:proofErr w:type="spellEnd"/>
      <w:r w:rsidRPr="004C1EA3">
        <w:rPr>
          <w:rFonts w:ascii="Times New Roman" w:hAnsi="Times New Roman" w:cs="Times New Roman"/>
        </w:rPr>
        <w:t>, во время купания,</w:t>
      </w:r>
      <w:r w:rsidR="009D6628">
        <w:rPr>
          <w:rFonts w:ascii="Times New Roman" w:hAnsi="Times New Roman" w:cs="Times New Roman"/>
        </w:rPr>
        <w:t xml:space="preserve"> </w:t>
      </w:r>
      <w:r w:rsidRPr="004C1EA3">
        <w:rPr>
          <w:rFonts w:ascii="Times New Roman" w:hAnsi="Times New Roman" w:cs="Times New Roman"/>
        </w:rPr>
        <w:t>если книжка непромокаемая,</w:t>
      </w:r>
      <w:r w:rsidR="009D6628">
        <w:rPr>
          <w:rFonts w:ascii="Times New Roman" w:hAnsi="Times New Roman" w:cs="Times New Roman"/>
        </w:rPr>
        <w:t xml:space="preserve"> </w:t>
      </w:r>
      <w:r w:rsidRPr="004C1EA3">
        <w:rPr>
          <w:rFonts w:ascii="Times New Roman" w:hAnsi="Times New Roman" w:cs="Times New Roman"/>
        </w:rPr>
        <w:t>когда ребёнок сидит в коляске, лежит в кроватке).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  <w:r w:rsidRPr="004C1EA3">
        <w:rPr>
          <w:rFonts w:ascii="Times New Roman" w:hAnsi="Times New Roman" w:cs="Times New Roman"/>
          <w:b/>
        </w:rPr>
        <w:t>Язык животных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Маленькие дети любят разговаривать на языке животных, и эта игра поможет им разобраться, как «разговаривает» то или иное животное. Лучше всего начать с двух-трёх животных. 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Как говорит собачка? Гав-гав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Как говорит котик? Мяу-мяу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А рыбка? Рыбка только ротик открывает (Покажите, как она это делает).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>В следующий раз начните с уже знакомого ребёнку животного и добавьте нового. Будет продуктивнее, если до этой игры вы предварительно посмотрите картинки животных,</w:t>
      </w:r>
      <w:r w:rsidR="009D6628">
        <w:rPr>
          <w:rFonts w:ascii="Times New Roman" w:hAnsi="Times New Roman" w:cs="Times New Roman"/>
        </w:rPr>
        <w:t xml:space="preserve"> </w:t>
      </w:r>
      <w:r w:rsidRPr="004C1EA3">
        <w:rPr>
          <w:rFonts w:ascii="Times New Roman" w:hAnsi="Times New Roman" w:cs="Times New Roman"/>
        </w:rPr>
        <w:t xml:space="preserve">например ив книжке. </w:t>
      </w:r>
    </w:p>
    <w:p w:rsidR="003647F2" w:rsidRPr="004C1EA3" w:rsidRDefault="003647F2" w:rsidP="003647F2">
      <w:pPr>
        <w:jc w:val="both"/>
        <w:rPr>
          <w:rFonts w:ascii="Times New Roman" w:hAnsi="Times New Roman" w:cs="Times New Roman"/>
        </w:rPr>
      </w:pPr>
      <w:r w:rsidRPr="004C1EA3">
        <w:rPr>
          <w:rFonts w:ascii="Times New Roman" w:hAnsi="Times New Roman" w:cs="Times New Roman"/>
        </w:rPr>
        <w:t xml:space="preserve">И ещё, всегда заканчивайте рыбкой. Потому что известная концовка всегда внушает ребёнку чувство уверенности и безопасности. </w:t>
      </w: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b/>
        </w:rPr>
      </w:pPr>
    </w:p>
    <w:p w:rsidR="003647F2" w:rsidRPr="004C1EA3" w:rsidRDefault="003647F2" w:rsidP="003647F2">
      <w:pPr>
        <w:jc w:val="center"/>
        <w:rPr>
          <w:rFonts w:ascii="Times New Roman" w:hAnsi="Times New Roman" w:cs="Times New Roman"/>
          <w:i/>
        </w:rPr>
      </w:pPr>
    </w:p>
    <w:p w:rsidR="003647F2" w:rsidRPr="004C1EA3" w:rsidRDefault="004C1EA3" w:rsidP="003647F2">
      <w:pPr>
        <w:jc w:val="center"/>
        <w:rPr>
          <w:rFonts w:ascii="Times New Roman" w:hAnsi="Times New Roman" w:cs="Times New Roman"/>
          <w:i/>
        </w:rPr>
      </w:pPr>
      <w:r w:rsidRPr="004C1EA3">
        <w:rPr>
          <w:rFonts w:ascii="Times New Roman" w:hAnsi="Times New Roman" w:cs="Times New Roman"/>
          <w:i/>
        </w:rPr>
        <w:t>Маленький человек в игре не только учиться, он в ней ЖИВЁТ. И если в вашу задачу входит научить его жизни, то легче и проще всего это сделать в игре. Не бойтесь простых игр – в них заложен глубочайший смысл.</w:t>
      </w:r>
    </w:p>
    <w:sectPr w:rsidR="003647F2" w:rsidRPr="004C1EA3" w:rsidSect="00A7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F2"/>
    <w:rsid w:val="003647F2"/>
    <w:rsid w:val="004C1EA3"/>
    <w:rsid w:val="009D6628"/>
    <w:rsid w:val="00A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2016-04-07T05:12:00Z</dcterms:created>
  <dcterms:modified xsi:type="dcterms:W3CDTF">2016-04-07T05:12:00Z</dcterms:modified>
</cp:coreProperties>
</file>